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9" w:rsidRDefault="00B629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1828509"/>
            <wp:effectExtent l="19050" t="0" r="3175" b="0"/>
            <wp:docPr id="1" name="Рисунок 1" descr="D:\Тома\программа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ма\программа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99" w:rsidRDefault="00B62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ПОЛОЖЕНИЕ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языках обучения, в том числе об обучении на иностранных языках </w:t>
      </w:r>
    </w:p>
    <w:p w:rsidR="00392599" w:rsidRDefault="0039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Общие положения </w:t>
      </w:r>
    </w:p>
    <w:p w:rsidR="00B62923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Настоящее положение разработано на основе Концепции модернизации Российского образования,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01.06.2005 года № 53-ФЗ «О государственном языке Российской Федерации», Федерального Закона от 29.12.2012 № 273 «Об образовании в Российской Федерации», Устава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д\с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\В «</w:t>
      </w:r>
      <w:r>
        <w:rPr>
          <w:rFonts w:ascii="Times New Roman" w:eastAsia="Times New Roman" w:hAnsi="Times New Roman" w:cs="Times New Roman"/>
          <w:color w:val="000000"/>
          <w:sz w:val="28"/>
        </w:rPr>
        <w:t>Колокольчик»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Учреждение)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Положение определяет языки образования в Учреждении.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В Учреждении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и настоящим Положением.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Право граждан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на пользование государственным языком Российской Федерации обеспечивается путем получения образования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стандартами, образ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овательными стандартами. </w:t>
      </w:r>
    </w:p>
    <w:p w:rsidR="00B62923" w:rsidRDefault="00B62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62923" w:rsidRDefault="00B62923" w:rsidP="00B62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Получение образования на родном языке, изучение родного языка </w:t>
      </w:r>
    </w:p>
    <w:p w:rsidR="00B62923" w:rsidRDefault="00B62923" w:rsidP="00B62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2599" w:rsidRDefault="00B62923" w:rsidP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рации, а также право на изучение родного языка из числа языков народов Российской Федерации.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необходимого </w:t>
      </w:r>
      <w:r>
        <w:rPr>
          <w:rFonts w:ascii="Times New Roman" w:eastAsia="Times New Roman" w:hAnsi="Times New Roman" w:cs="Times New Roman"/>
          <w:color w:val="000000"/>
          <w:sz w:val="28"/>
        </w:rPr>
        <w:t>числа соответствующих групп, а также условий их функционирования. 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образовательными стандартами.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62923" w:rsidRDefault="00B62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Получение образования на иностранном языке </w:t>
      </w:r>
    </w:p>
    <w:p w:rsidR="00B62923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Обучение иностранному языку в Учреждении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ртами, образовательными стандартами. </w:t>
      </w: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Преподавание и изучение отдельных учебных предметов, курсов, дисциплин (модулей), иных компонентов могут осуществляться на иностранном языке (английском, немецком, французском и других языках) в соответствии с обр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азовательной программой. </w:t>
      </w:r>
    </w:p>
    <w:p w:rsidR="00B62923" w:rsidRDefault="00B62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Заключительные положения </w:t>
      </w:r>
    </w:p>
    <w:p w:rsidR="00B62923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92599" w:rsidRDefault="00B6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 Изменения в настоящее Положение могут вноситься Учреждением в соответствии с действующим законодательством и Уставом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д\с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/В  «Колокольчик».</w:t>
      </w:r>
    </w:p>
    <w:p w:rsidR="00392599" w:rsidRDefault="00B6292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Положение о языках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д\с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/В  «</w:t>
      </w:r>
      <w:r>
        <w:rPr>
          <w:rFonts w:ascii="Times New Roman" w:eastAsia="Times New Roman" w:hAnsi="Times New Roman" w:cs="Times New Roman"/>
          <w:color w:val="000000"/>
          <w:sz w:val="28"/>
        </w:rPr>
        <w:t>Колокольчик»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вступает в силу с момента его принятия. </w:t>
      </w:r>
    </w:p>
    <w:sectPr w:rsidR="00392599" w:rsidSect="00B629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99"/>
    <w:rsid w:val="00392599"/>
    <w:rsid w:val="00B6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2017-10-06T11:30:00Z</dcterms:created>
  <dcterms:modified xsi:type="dcterms:W3CDTF">2017-10-06T11:37:00Z</dcterms:modified>
</cp:coreProperties>
</file>